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073A2" w14:textId="77777777" w:rsidR="00234ADC" w:rsidRPr="002070E8" w:rsidRDefault="00234ADC" w:rsidP="00234ADC">
      <w:pPr>
        <w:pStyle w:val="Nagwek2"/>
        <w:numPr>
          <w:ilvl w:val="0"/>
          <w:numId w:val="0"/>
        </w:numPr>
        <w:spacing w:after="240"/>
        <w:ind w:left="720"/>
        <w:contextualSpacing w:val="0"/>
        <w:rPr>
          <w:rFonts w:ascii="Arial" w:hAnsi="Arial" w:cs="Arial"/>
          <w:bCs/>
          <w:sz w:val="24"/>
          <w:szCs w:val="24"/>
        </w:rPr>
      </w:pPr>
      <w:bookmarkStart w:id="0" w:name="_Hlk130545806"/>
      <w:bookmarkStart w:id="1" w:name="_Hlk126307878"/>
      <w:bookmarkStart w:id="2" w:name="_GoBack"/>
      <w:bookmarkEnd w:id="2"/>
      <w:r>
        <w:rPr>
          <w:rFonts w:ascii="Arial" w:hAnsi="Arial" w:cs="Arial"/>
          <w:bCs/>
          <w:color w:val="auto"/>
          <w:sz w:val="24"/>
          <w:szCs w:val="24"/>
        </w:rPr>
        <w:t>Załącznik nr 1</w:t>
      </w:r>
      <w:r w:rsidRPr="002070E8">
        <w:rPr>
          <w:rFonts w:ascii="Arial" w:hAnsi="Arial" w:cs="Arial"/>
          <w:bCs/>
          <w:color w:val="auto"/>
          <w:sz w:val="24"/>
          <w:szCs w:val="24"/>
        </w:rPr>
        <w:t xml:space="preserve"> do Regulaminu naboru </w:t>
      </w:r>
      <w:bookmarkEnd w:id="0"/>
      <w:r w:rsidRPr="002070E8">
        <w:rPr>
          <w:rFonts w:ascii="Arial" w:hAnsi="Arial" w:cs="Arial"/>
          <w:bCs/>
          <w:color w:val="auto"/>
          <w:sz w:val="24"/>
          <w:szCs w:val="24"/>
        </w:rPr>
        <w:t>- Wzór karty oceny merytorycznej projektu wybieranego w sposób niekonkurencyjny</w:t>
      </w:r>
    </w:p>
    <w:p w14:paraId="0A114731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0C29FD7" wp14:editId="657AB21A">
            <wp:extent cx="5760720" cy="1139190"/>
            <wp:effectExtent l="0" t="0" r="0" b="381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53E4CA36" w14:textId="77777777" w:rsidR="00B22430" w:rsidRPr="009D3DEC" w:rsidRDefault="00B22430" w:rsidP="00B22430">
      <w:pPr>
        <w:pStyle w:val="Tekstprzypisudolnego"/>
        <w:jc w:val="center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 xml:space="preserve">KARTA OCENY MERYTORYCZNEJ WNIOSKU O DOFINANSOWANIE PROJEKTU WYBIERANEGO W SPOSÓB NIEKONKURENCYJNY W RAMACH PROGRAMU FERS </w:t>
      </w:r>
    </w:p>
    <w:p w14:paraId="0B2E684A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0E639D3A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1E937258" w14:textId="77777777" w:rsidR="00B22430" w:rsidRPr="009D3DEC" w:rsidRDefault="00B22430" w:rsidP="00B22430">
      <w:pPr>
        <w:spacing w:after="120"/>
        <w:rPr>
          <w:rFonts w:ascii="Arial" w:hAnsi="Arial" w:cs="Arial"/>
          <w:b/>
          <w:kern w:val="24"/>
          <w:sz w:val="24"/>
          <w:szCs w:val="24"/>
        </w:rPr>
      </w:pPr>
    </w:p>
    <w:p w14:paraId="19965D42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b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INSTYTUCJA ORGANIZUJĄCA NABÓR: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388464CD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DATA WPŁYWU WNIOSKU: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4A1BCC50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SUMA KONTROLNA WNIOSKU: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2779E99D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TYTUŁ PROJEKTU</w:t>
      </w:r>
      <w:r w:rsidRPr="009D3DEC">
        <w:rPr>
          <w:rFonts w:ascii="Arial" w:hAnsi="Arial" w:cs="Arial"/>
          <w:kern w:val="24"/>
          <w:sz w:val="24"/>
          <w:szCs w:val="24"/>
        </w:rPr>
        <w:t xml:space="preserve">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0B03E9A1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NAZWA WNIOSKODAWCY: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302684CE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OCENIAJĄCY: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50C198F8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2E163C89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984"/>
        <w:gridCol w:w="2316"/>
        <w:gridCol w:w="3212"/>
      </w:tblGrid>
      <w:tr w:rsidR="00B22430" w14:paraId="440D5DA7" w14:textId="77777777" w:rsidTr="00C53FE7">
        <w:trPr>
          <w:trHeight w:val="44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1D1077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A.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KRYTERIA MERYTORYCZNE OCENIANE W SYSTEMIE 0-1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22430" w14:paraId="44FF20C5" w14:textId="77777777" w:rsidTr="00C53FE7">
        <w:trPr>
          <w:trHeight w:val="3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A0E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 Wnioskodawca jest podmiotem uprawnionym do ubiegania się o dofinansowanie w ramach naboru (zgodnie z Szczegółowym Opisem Priorytetów FERS i Rocznym Planem Działania dla tego naboru).</w:t>
            </w:r>
          </w:p>
        </w:tc>
      </w:tr>
      <w:tr w:rsidR="00B22430" w14:paraId="153F4066" w14:textId="77777777" w:rsidTr="00C53FE7">
        <w:trPr>
          <w:trHeight w:val="50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0C8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Tak – wypełnić część B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13D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Nie – skierować wniosek do poprawy lub uzupełnienia, uzasadnić i wypełnić cześć B</w:t>
            </w:r>
          </w:p>
        </w:tc>
      </w:tr>
      <w:tr w:rsidR="00B22430" w14:paraId="387FD46F" w14:textId="77777777" w:rsidTr="00C53FE7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4C1E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2. W przypadku projektu partnerskiego spełnione zostały wymogi dotyczące:</w:t>
            </w:r>
          </w:p>
          <w:p w14:paraId="3EF2E42E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1) wyboru partnerów, o których mowa w art. 39 ustawy z dnia 28 kwietnia 2022 r. o zasadach realizacji zadań finansowanych ze środków europejskich w perspektywie finansowej 2021–2027 (o ile dotyczy); </w:t>
            </w:r>
          </w:p>
          <w:p w14:paraId="072884EB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2) utworzenia albo zainicjowania partnerstwa w terminie wynikającym z art. 39 ust. 4 ustawy Z dnia 28 kwietnia 2022 r. o zasadach realizacji zadań finansowanych ze środków europejskich w perspektywie finansowej 2021–2027 (o ile dotyczy) tj. przed złożeniem wniosku o dofinansowanie, a w przypadku, gdy data rozpoczęcia realizacji projektu jest wcześniejsza od daty złożenia wniosku - przed rozpoczęciem realizacji projektu.</w:t>
            </w:r>
          </w:p>
        </w:tc>
      </w:tr>
      <w:tr w:rsidR="00B22430" w14:paraId="39AD9C91" w14:textId="77777777" w:rsidTr="00C53FE7">
        <w:trPr>
          <w:trHeight w:val="130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6E7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B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3B7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 wypełnić część B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91A7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dotyczy (projekt nie jest realizowany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partnerstwie)</w:t>
            </w:r>
          </w:p>
        </w:tc>
      </w:tr>
      <w:tr w:rsidR="00B22430" w14:paraId="73D8C5F7" w14:textId="77777777" w:rsidTr="00C53FE7">
        <w:trPr>
          <w:trHeight w:val="1274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4BE7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MERYTORYCZNYCH 0-1 (WYPEŁNIĆ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W PRZYPADKU ZAZNACZENIA POWYŻEJ ODPOWIEDZI „NIE”)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B22430" w14:paraId="607D3D12" w14:textId="77777777" w:rsidTr="00C53FE7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2F87E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B. KRYTERIA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B22430" w14:paraId="7EDAC2E0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D66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KRYTERIA DOSTĘPU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</w:p>
        </w:tc>
      </w:tr>
      <w:tr w:rsidR="00B22430" w14:paraId="54473154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FCD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(Wypełnia ION zgodnie z zapisami właściwego Rocznego Planu Działania)</w:t>
            </w:r>
          </w:p>
          <w:p w14:paraId="7BF72B5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430" w14:paraId="02896F10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335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Czy projekt spełnia wszystkie kryteria dostępu? </w:t>
            </w:r>
          </w:p>
        </w:tc>
      </w:tr>
      <w:tr w:rsidR="00B22430" w14:paraId="40F7E908" w14:textId="77777777" w:rsidTr="00C53FE7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7AF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8B3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skierować wniosek do poprawy lub uzupełnienia, uzasadnić i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5E9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B22430" w14:paraId="78BBB7F5" w14:textId="77777777" w:rsidTr="00C53FE7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A7A2" w14:textId="77777777" w:rsidR="00B22430" w:rsidRPr="009D3DEC" w:rsidRDefault="00B22430" w:rsidP="00C53FE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  <w:p w14:paraId="6432AF84" w14:textId="77777777" w:rsidR="00B22430" w:rsidRPr="009D3DEC" w:rsidRDefault="00B22430" w:rsidP="00C53FE7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84479B" w14:textId="77777777" w:rsidR="00B22430" w:rsidRPr="009D3DEC" w:rsidRDefault="00B22430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430" w14:paraId="46957AF8" w14:textId="77777777" w:rsidTr="00C53FE7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8D2A1D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CZĘŚĆ C. KRYTERIA HORYZONTALNE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1"/>
        <w:gridCol w:w="19"/>
        <w:gridCol w:w="37"/>
        <w:gridCol w:w="19"/>
        <w:gridCol w:w="37"/>
        <w:gridCol w:w="2317"/>
        <w:gridCol w:w="19"/>
        <w:gridCol w:w="1887"/>
        <w:gridCol w:w="20"/>
        <w:gridCol w:w="17"/>
        <w:gridCol w:w="24"/>
        <w:gridCol w:w="1583"/>
        <w:gridCol w:w="150"/>
        <w:gridCol w:w="3657"/>
      </w:tblGrid>
      <w:tr w:rsidR="00B22430" w14:paraId="075F1366" w14:textId="77777777" w:rsidTr="00C53FE7">
        <w:trPr>
          <w:trHeight w:val="29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F9B4D2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3EC32A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należy do wyjątku, co do którego nie stosuje się standardu minimum?</w:t>
            </w:r>
          </w:p>
        </w:tc>
      </w:tr>
      <w:tr w:rsidR="00B22430" w14:paraId="2720A1E2" w14:textId="77777777" w:rsidTr="00C53FE7">
        <w:trPr>
          <w:trHeight w:val="2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577D96A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C9B8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Tak</w:t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7C36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Nie</w:t>
            </w:r>
          </w:p>
        </w:tc>
      </w:tr>
      <w:tr w:rsidR="00B22430" w14:paraId="34B059E7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9EF35E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8F4318A" w14:textId="77777777" w:rsidR="00B22430" w:rsidRPr="00CB7076" w:rsidRDefault="00B22430" w:rsidP="00104256">
            <w:pPr>
              <w:suppressAutoHyphens/>
              <w:autoSpaceDE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2B1D6BAD" w14:textId="77777777" w:rsidR="00B22430" w:rsidRPr="00CB7076" w:rsidRDefault="00B22430" w:rsidP="00104256">
            <w:pPr>
              <w:numPr>
                <w:ilvl w:val="0"/>
                <w:numId w:val="7"/>
              </w:numPr>
              <w:suppressAutoHyphens/>
              <w:autoSpaceDE w:val="0"/>
              <w:spacing w:after="120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statutowe);</w:t>
            </w:r>
          </w:p>
          <w:p w14:paraId="22B89EF2" w14:textId="77777777" w:rsidR="00B22430" w:rsidRPr="00CB7076" w:rsidRDefault="00B22430" w:rsidP="00104256">
            <w:pPr>
              <w:numPr>
                <w:ilvl w:val="0"/>
                <w:numId w:val="7"/>
              </w:numPr>
              <w:suppressAutoHyphens/>
              <w:autoSpaceDE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1FB66E4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B22430" w14:paraId="75A7136F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C75C5C9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D31AC2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22430" w14:paraId="34256A4A" w14:textId="77777777" w:rsidTr="00576EE0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A1887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FD939A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1</w:t>
            </w:r>
          </w:p>
        </w:tc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4484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B22430" w14:paraId="0C5A69B7" w14:textId="77777777" w:rsidTr="00104256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A6B6FF4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299A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DE72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784DCC40" w14:textId="77777777" w:rsidTr="00576EE0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3964616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0B5ABD" w14:textId="77777777" w:rsidR="00B22430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A4C699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63AF6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22430" w14:paraId="7FE3C3A3" w14:textId="77777777" w:rsidTr="00104256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BA1A36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7169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9723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FBB5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B22430" w14:paraId="4FC11EDC" w14:textId="77777777" w:rsidTr="00576EE0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FD530EF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C3303F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3</w:t>
            </w:r>
          </w:p>
        </w:tc>
        <w:tc>
          <w:tcPr>
            <w:tcW w:w="9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1E982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 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B22430" w14:paraId="6FCE5D34" w14:textId="77777777" w:rsidTr="00104256">
        <w:trPr>
          <w:trHeight w:val="2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C9CB51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9C3C2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7C17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4EF5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B22430" w14:paraId="62BB912F" w14:textId="77777777" w:rsidTr="00576EE0">
        <w:trPr>
          <w:trHeight w:val="29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ADA7F1D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4B52AE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4</w:t>
            </w:r>
          </w:p>
        </w:tc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F9A3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</w:t>
            </w:r>
          </w:p>
        </w:tc>
      </w:tr>
      <w:tr w:rsidR="00B22430" w14:paraId="07815910" w14:textId="77777777" w:rsidTr="00104256">
        <w:trPr>
          <w:trHeight w:val="29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0BD9F2D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058C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B163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4E5AEB24" w14:textId="77777777" w:rsidTr="00576EE0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8427D0E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C42513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CF436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B22430" w14:paraId="5A0A2044" w14:textId="77777777" w:rsidTr="00104256">
        <w:trPr>
          <w:trHeight w:val="2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0FB9AA0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797B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4D632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6C3A5D65" w14:textId="77777777" w:rsidTr="00C53FE7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184C451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D6C3BA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Projekt jest zgodny ze Standardem minimum realizacji zasady równości kobiet i mężczyzn 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B22430" w14:paraId="20048F0C" w14:textId="77777777" w:rsidTr="00C53FE7">
        <w:trPr>
          <w:trHeight w:val="21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61DEE25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5BE1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91D4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32"/>
        <w:gridCol w:w="21"/>
        <w:gridCol w:w="241"/>
        <w:gridCol w:w="5128"/>
      </w:tblGrid>
      <w:tr w:rsidR="00B22430" w14:paraId="4D8E3292" w14:textId="77777777" w:rsidTr="00C53FE7">
        <w:trPr>
          <w:trHeight w:val="211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F094E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2. Nie stwierdzono niezgodności zapisów wniosku o dofinansowanie projektu z zasadą równości szans i niedyskryminacji, określoną w art. 9 Rozporządzenia ogólnego oraz we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B22430" w14:paraId="7974F24C" w14:textId="77777777" w:rsidTr="00C53FE7">
        <w:trPr>
          <w:trHeight w:val="63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E926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360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54ABA57F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80578E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3. 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B22430" w14:paraId="215C33AF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DAD8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64E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1D3D8BBD" w14:textId="77777777" w:rsidTr="00C53FE7">
        <w:trPr>
          <w:trHeight w:val="95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378FC6" w14:textId="77777777" w:rsidR="00B22430" w:rsidRPr="009D3DEC" w:rsidRDefault="00B22430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4.  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1393840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a wymogami tego dokumentu lub stwierdzenie, że te wymagania są neutralne wobec zakresu i zawartości projektu. Dla wnioskodawców i ocieniających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</w:p>
        </w:tc>
      </w:tr>
      <w:tr w:rsidR="00B22430" w14:paraId="08599F77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A128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710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09FAA97F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47591E" w14:textId="77777777" w:rsidR="00B22430" w:rsidRPr="009D3DEC" w:rsidRDefault="00B22430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5. Projekt jest zgodny z Konwencją o Prawach Osób Niepełnosprawnych, sporządzoną w Nowym Jorku dnia 13 grudnia 2006 r. (Dz. U. z 2012 r. poz. 1169, z późn. zm.), w zakresie odnoszącym się do sposobu realizacji i zakresu projektu. </w:t>
            </w:r>
          </w:p>
          <w:p w14:paraId="5932B946" w14:textId="77777777" w:rsidR="00B22430" w:rsidRPr="009D3DEC" w:rsidRDefault="00B22430" w:rsidP="00C53F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</w:p>
        </w:tc>
      </w:tr>
      <w:tr w:rsidR="00B22430" w14:paraId="24C9101B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124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□ Tak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F16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2F48D44A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7B8FC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B22430" w14:paraId="1FE08BE1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D76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417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66CD9774" w14:textId="77777777" w:rsidTr="00C53FE7">
        <w:trPr>
          <w:trHeight w:val="26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630BF0" w14:textId="77777777" w:rsidR="00B22430" w:rsidRPr="0066419B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9B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wszystkie kryteria horyzontalne?</w:t>
            </w:r>
          </w:p>
        </w:tc>
      </w:tr>
      <w:tr w:rsidR="00B22430" w14:paraId="326C3ACD" w14:textId="77777777" w:rsidTr="00C53FE7">
        <w:trPr>
          <w:trHeight w:val="299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2FD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C1E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sz w:val="24"/>
                <w:szCs w:val="24"/>
              </w:rPr>
              <w:t xml:space="preserve">Nie – skierować wniosek od poprawy lub uzupełnienia, uzasadnić i wypełnić CZĘŚĆ D. </w:t>
            </w:r>
          </w:p>
        </w:tc>
      </w:tr>
      <w:tr w:rsidR="00B22430" w14:paraId="316230E8" w14:textId="77777777" w:rsidTr="00C53FE7">
        <w:trPr>
          <w:trHeight w:val="753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98F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HORYZONTALNYCH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</w:tc>
      </w:tr>
      <w:tr w:rsidR="00B22430" w14:paraId="1C8DF8A6" w14:textId="77777777" w:rsidTr="00C53FE7">
        <w:trPr>
          <w:trHeight w:val="7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FAF4CC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D. CZY PROJEKT SPEŁNIA NASTĘPUJĄCE KRYTERIA MERYTORYCZNE?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właściwie znakiem „x”)</w:t>
            </w:r>
          </w:p>
        </w:tc>
      </w:tr>
      <w:tr w:rsidR="00B22430" w14:paraId="49B196F1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098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88B72C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1. Adekwatność doboru grupy docelowej do właściwego typu projektu FERS wskazanego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Rocznym Planie Działania oraz jakość diagnozy specyfiki i sytuacji tej grupy</w:t>
            </w:r>
            <w:r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, w tym opis:</w:t>
            </w:r>
          </w:p>
          <w:p w14:paraId="50E7D5AB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istotnych cech uczestników oraz podmiotów obejmowanych wsparciem;</w:t>
            </w:r>
          </w:p>
          <w:p w14:paraId="68FCF449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barier, na które napotykają uczestnicy projektu i podmioty obejmowane wsparciem;</w:t>
            </w:r>
          </w:p>
          <w:p w14:paraId="4B347554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potrzeb i oczekiwań uczestników projektu i ww. podmiotów w kontekście wsparcia, które ma być udzielane w ramach projektu;</w:t>
            </w:r>
          </w:p>
          <w:p w14:paraId="3685E511" w14:textId="77777777" w:rsidR="00B22430" w:rsidRPr="009D3DEC" w:rsidRDefault="00B22430" w:rsidP="00B224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sposobu rekrutacji uczestników projektu i podmiotów obejmowanych wsparciem, w tym kryteriów rekrutacji.</w:t>
            </w:r>
          </w:p>
        </w:tc>
      </w:tr>
      <w:tr w:rsidR="00B22430" w14:paraId="299FFE7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8664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- uzasadnić: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7A92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61FD70CD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25D97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Uzasadnienie: </w:t>
            </w:r>
          </w:p>
        </w:tc>
      </w:tr>
      <w:tr w:rsidR="00B22430" w14:paraId="47DDA4E8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42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DD478E" w14:textId="77777777" w:rsidR="00B22430" w:rsidRPr="009D3DEC" w:rsidRDefault="00B22430" w:rsidP="00C53FE7">
            <w:pPr>
              <w:spacing w:before="100" w:beforeAutospacing="1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2. Trafność doboru i spójność zadań i wskaźników przewidzianych do realizacji w ramach projektu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tym:</w:t>
            </w:r>
          </w:p>
          <w:p w14:paraId="0E0EFFAF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potrzeby realizacji zadań;</w:t>
            </w:r>
          </w:p>
          <w:p w14:paraId="7073A208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planowany sposób realizacji zadań;</w:t>
            </w:r>
          </w:p>
          <w:p w14:paraId="1F1BF55C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uzasadnienie wyboru partnerów do realizacji poszczególnych zadań (o ile dotyczy); </w:t>
            </w:r>
          </w:p>
          <w:p w14:paraId="0EA085FE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istotność zadań z punktu widzenia potrzeb grupy docelowej;</w:t>
            </w:r>
          </w:p>
          <w:p w14:paraId="3F412442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zastosowanie i dobór wskaźników monitorowania FERS i wskaźników specyficznych dla danego projektu (określonych samodzielnie przez wnioskodawcę) (o ile dotyczy);</w:t>
            </w:r>
          </w:p>
          <w:p w14:paraId="4118E0A7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oszacowanie wartości wskaźników monitorowania FERS i wskaźników specyficznych dla danego projektu określonych we wniosku o dofinansowanie (o ile dotyczy), które zostaną osiągnięte w ramach projektu;</w:t>
            </w:r>
          </w:p>
          <w:p w14:paraId="726F36FD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odpowiedni sposób pomiaru wskaźników monitorowania FERS i wskaźników specyficznych dla danego projektu określonych we wniosku o dofinansowanie (o ile dotyczy);  </w:t>
            </w:r>
          </w:p>
          <w:p w14:paraId="2F9D7D53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 sposób, w jaki zostanie zachowana trwałość rezultatów projektu (o ile dotyczy).</w:t>
            </w:r>
          </w:p>
        </w:tc>
      </w:tr>
      <w:tr w:rsidR="00B22430" w14:paraId="74A7447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C2443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 □Tak - uzasadnić: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7D8DB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30980FD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978B1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164638B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31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A3A5E2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3. Stopień zaangażowania potencjału wnioskodawcy i partnerów (o ile dotyczy), tj.:</w:t>
            </w:r>
          </w:p>
          <w:p w14:paraId="251FAA97" w14:textId="77777777" w:rsidR="00B22430" w:rsidRPr="009D3DEC" w:rsidRDefault="00B22430" w:rsidP="00B22430">
            <w:pPr>
              <w:numPr>
                <w:ilvl w:val="0"/>
                <w:numId w:val="2"/>
              </w:numPr>
              <w:spacing w:after="0" w:line="240" w:lineRule="auto"/>
              <w:ind w:left="326" w:hanging="326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potencjału kadrowego wnioskodawcy i partnerów (o ile dotyczy) planowanego do wykorzystania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ramach projektu (kluczowych osób, które zostaną zaangażowane do realizacji projektu oraz ich planowanej funkcji w projekcie);</w:t>
            </w:r>
          </w:p>
          <w:p w14:paraId="4AE03461" w14:textId="77777777" w:rsidR="00B22430" w:rsidRPr="009D3DEC" w:rsidRDefault="00B22430" w:rsidP="00B22430">
            <w:pPr>
              <w:numPr>
                <w:ilvl w:val="0"/>
                <w:numId w:val="2"/>
              </w:numPr>
              <w:spacing w:after="0" w:line="240" w:lineRule="auto"/>
              <w:ind w:left="326" w:hanging="326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potencjału technicznego wnioskodawcy i partnerów (o ile dotyczy) planowanego do wykorzystania w ramach projektu, w tym pomieszczeń lub sprzętu będących w ich dyspozycji.</w:t>
            </w:r>
          </w:p>
        </w:tc>
      </w:tr>
      <w:tr w:rsidR="00B22430" w14:paraId="3954180F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2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9B4C5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8B491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2F84447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BDB2D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7D02C354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441B8C" w14:textId="77777777" w:rsidR="00B22430" w:rsidRPr="009D3DEC" w:rsidRDefault="00B22430" w:rsidP="00104256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4. Sposób zarządzania projektem w kontekście zakresu zadań w projekcie</w:t>
            </w:r>
            <w:r w:rsidRPr="009D3DEC">
              <w:rPr>
                <w:rFonts w:ascii="Arial" w:hAnsi="Arial" w:cs="Arial"/>
                <w:sz w:val="24"/>
                <w:szCs w:val="24"/>
              </w:rPr>
              <w:t>, w tym:</w:t>
            </w:r>
          </w:p>
          <w:p w14:paraId="4FE17CCF" w14:textId="77777777" w:rsidR="00B22430" w:rsidRPr="009D3DEC" w:rsidRDefault="00B22430" w:rsidP="001042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adekwatność proponowanego sposobu zarządzania w kontekście zapewniania sprawnej, efektywnej i terminowej realizacji projektu, </w:t>
            </w:r>
          </w:p>
          <w:p w14:paraId="187DFED3" w14:textId="77777777" w:rsidR="00B22430" w:rsidRPr="009D3DEC" w:rsidRDefault="00B22430" w:rsidP="001042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- podział ról i zadań w zespole zarządzającym,</w:t>
            </w:r>
          </w:p>
          <w:p w14:paraId="34A59C8D" w14:textId="77777777" w:rsidR="00B22430" w:rsidRPr="009D3DEC" w:rsidRDefault="00B22430" w:rsidP="001042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sposobu podejmowania decyzji w projekcie, </w:t>
            </w:r>
          </w:p>
          <w:p w14:paraId="50739407" w14:textId="77777777" w:rsidR="00B22430" w:rsidRPr="009D3DEC" w:rsidRDefault="00B22430" w:rsidP="0010425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kadry zarządzającej. </w:t>
            </w:r>
          </w:p>
        </w:tc>
      </w:tr>
      <w:tr w:rsidR="00B22430" w14:paraId="2D6452F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C783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C6B7B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5D2A4B8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0466A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5BCDD80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0D0DD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5. Prawidłowość budżetu projektu, w tym: </w:t>
            </w:r>
          </w:p>
          <w:p w14:paraId="46797F0F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zgodność wydatków z Wytycznymi dotyczącymi kwalifikowalności wydatków na lata 2021-2027, w szczególności niezbędność wydatków do osiągania celów projektu;</w:t>
            </w:r>
          </w:p>
          <w:p w14:paraId="3E0C34F2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zgodność z zasadami udzielania pomocy publicznej (o ile dotyczy),</w:t>
            </w:r>
          </w:p>
          <w:p w14:paraId="7558013A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zgodność z Rocznym Planem Działania w zakresie wymaganego poziomu wkładu własnego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i cross-financingu,</w:t>
            </w:r>
          </w:p>
          <w:p w14:paraId="4C33FBB1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zgodność ze standardem i cenami rynkowymi określonymi w regulaminie wyboru projektów;</w:t>
            </w:r>
          </w:p>
          <w:p w14:paraId="014B8541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stawkami jednostkowymi (o ile dotyczy) określonymi w regulaminie wyboru projektów;</w:t>
            </w:r>
          </w:p>
          <w:p w14:paraId="4943BAD2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 ramach kwot ryczałtowych (o ile dotyczy) - wykazanie uzasadnienia racjonalności i niezbędności każdego kosztu w budżecie projektu;</w:t>
            </w:r>
          </w:p>
          <w:p w14:paraId="4662EA93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</w:tc>
      </w:tr>
      <w:tr w:rsidR="00B22430" w14:paraId="401E1D66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6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46699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0B2F5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030EFE9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AABF8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21BC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2430" w14:paraId="11449F08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148CF46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KRYTERIA DOSTĘPU, HORYZONTALNE I MERYTORYCZNE I MOŻE ZOSTAĆ WYBRANY DO DOFINANSOWANIA?</w:t>
            </w:r>
          </w:p>
        </w:tc>
      </w:tr>
      <w:tr w:rsidR="00B22430" w14:paraId="29B30571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5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9DF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DAF9EE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263202F4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BB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Data i podpis oceniającego (-ej):</w:t>
            </w:r>
          </w:p>
          <w:p w14:paraId="7F6A259D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7A81B7C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373363E0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498B5D91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7410F2CB" w14:textId="267F613F" w:rsidR="00CB10F9" w:rsidRDefault="00CB10F9" w:rsidP="00B22430">
      <w:pPr>
        <w:spacing w:after="160" w:line="259" w:lineRule="auto"/>
      </w:pPr>
    </w:p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36850" w14:textId="77777777" w:rsidR="00637625" w:rsidRDefault="00637625" w:rsidP="00B22430">
      <w:pPr>
        <w:spacing w:after="0" w:line="240" w:lineRule="auto"/>
      </w:pPr>
      <w:r>
        <w:separator/>
      </w:r>
    </w:p>
  </w:endnote>
  <w:endnote w:type="continuationSeparator" w:id="0">
    <w:p w14:paraId="7ACBB27C" w14:textId="77777777" w:rsidR="00637625" w:rsidRDefault="00637625" w:rsidP="00B2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D0A05" w14:textId="77777777" w:rsidR="00637625" w:rsidRDefault="00637625" w:rsidP="00B22430">
      <w:pPr>
        <w:spacing w:after="0" w:line="240" w:lineRule="auto"/>
      </w:pPr>
      <w:r>
        <w:separator/>
      </w:r>
    </w:p>
  </w:footnote>
  <w:footnote w:type="continuationSeparator" w:id="0">
    <w:p w14:paraId="5F2DEC26" w14:textId="77777777" w:rsidR="00637625" w:rsidRDefault="00637625" w:rsidP="00B22430">
      <w:pPr>
        <w:spacing w:after="0" w:line="240" w:lineRule="auto"/>
      </w:pPr>
      <w:r>
        <w:continuationSeparator/>
      </w:r>
    </w:p>
  </w:footnote>
  <w:footnote w:id="1">
    <w:p w14:paraId="2F0F8CBA" w14:textId="77777777" w:rsidR="00B22430" w:rsidRPr="0072038D" w:rsidRDefault="00B22430" w:rsidP="00B22430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038D">
        <w:rPr>
          <w:rFonts w:cstheme="minorHAnsi"/>
          <w:sz w:val="18"/>
          <w:szCs w:val="18"/>
        </w:rPr>
        <w:t>Kryterium nie ma zastosowania do projektów niekonkurencyjnych, w których na poziomie typu projektu nie została zidentyfikowana grupa docelowa</w:t>
      </w:r>
      <w:r>
        <w:rPr>
          <w:rFonts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122"/>
    <w:multiLevelType w:val="hybridMultilevel"/>
    <w:tmpl w:val="94D8A2D8"/>
    <w:lvl w:ilvl="0" w:tplc="24F0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BE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07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A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B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A2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4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22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C2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FA8"/>
    <w:multiLevelType w:val="hybridMultilevel"/>
    <w:tmpl w:val="2E4A2AE6"/>
    <w:lvl w:ilvl="0" w:tplc="694E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56C2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AF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A3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6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A3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8B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81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F65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31DA"/>
    <w:multiLevelType w:val="hybridMultilevel"/>
    <w:tmpl w:val="8334F892"/>
    <w:lvl w:ilvl="0" w:tplc="A3DCCC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302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02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87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6F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CE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6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AA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0A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F5022"/>
    <w:multiLevelType w:val="multilevel"/>
    <w:tmpl w:val="5FF6EB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1428AF"/>
    <w:multiLevelType w:val="hybridMultilevel"/>
    <w:tmpl w:val="D2F0D850"/>
    <w:lvl w:ilvl="0" w:tplc="F39C5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CF0A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06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CE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C2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B65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A9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26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4D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95D51FE"/>
    <w:multiLevelType w:val="hybridMultilevel"/>
    <w:tmpl w:val="6AD00FE2"/>
    <w:lvl w:ilvl="0" w:tplc="F1C47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B0C3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64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6D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CD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48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C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502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C2C5B"/>
    <w:multiLevelType w:val="hybridMultilevel"/>
    <w:tmpl w:val="70304380"/>
    <w:lvl w:ilvl="0" w:tplc="391E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6947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23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EE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03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E0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E2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EF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30"/>
    <w:rsid w:val="00104256"/>
    <w:rsid w:val="00234ADC"/>
    <w:rsid w:val="002A25D2"/>
    <w:rsid w:val="00576EE0"/>
    <w:rsid w:val="00597635"/>
    <w:rsid w:val="00637625"/>
    <w:rsid w:val="006E321A"/>
    <w:rsid w:val="00B22430"/>
    <w:rsid w:val="00CB10F9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9544"/>
  <w15:chartTrackingRefBased/>
  <w15:docId w15:val="{8BF74782-ABB2-438F-B1FE-ABD62942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2430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B22430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B22430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B22430"/>
    <w:pPr>
      <w:numPr>
        <w:numId w:val="1"/>
      </w:numPr>
    </w:pPr>
  </w:style>
  <w:style w:type="paragraph" w:customStyle="1" w:styleId="Styl2">
    <w:name w:val="Styl2"/>
    <w:basedOn w:val="Akapitzlist"/>
    <w:rsid w:val="00B22430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B22430"/>
    <w:pPr>
      <w:ind w:left="720"/>
      <w:contextualSpacing/>
    </w:pPr>
  </w:style>
  <w:style w:type="paragraph" w:styleId="Tekstprzypisudolnego">
    <w:name w:val="footnote text"/>
    <w:aliases w:val="-E Fußnotentext,-E Fuﬂnotentext,Footnote,Footnote text,Fußnote,Fußnotentext Ursprung,Fuﬂnotentext Ursprung,Podrozdzia3,Podrozdział,Tekst przypisu Znak Znak Znak Znak,Tekst przypisu Znak Znak Znak Znak Znak,footnote text,single spa"/>
    <w:basedOn w:val="Normalny"/>
    <w:link w:val="TekstprzypisudolnegoZnak"/>
    <w:unhideWhenUsed/>
    <w:rsid w:val="00B224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-E Fußnotentext Znak,-E Fuﬂnotentext Znak,Footnote Znak,Footnote text Znak,Fußnote Znak,Fußnotentext Ursprung Znak,Fuﬂnotentext Ursprung Znak,Podrozdzia3 Znak,Podrozdział Znak,Tekst przypisu Znak Znak Znak Znak Znak1"/>
    <w:basedOn w:val="Domylnaczcionkaakapitu"/>
    <w:link w:val="Tekstprzypisudolnego"/>
    <w:rsid w:val="00B22430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224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Kodym Estera</cp:lastModifiedBy>
  <cp:revision>2</cp:revision>
  <dcterms:created xsi:type="dcterms:W3CDTF">2023-08-21T11:48:00Z</dcterms:created>
  <dcterms:modified xsi:type="dcterms:W3CDTF">2023-08-21T11:48:00Z</dcterms:modified>
</cp:coreProperties>
</file>