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81A1" w14:textId="197C203E" w:rsidR="00C660D7" w:rsidRDefault="00C660D7">
      <w:pPr>
        <w:rPr>
          <w:b/>
          <w:bCs/>
        </w:rPr>
      </w:pPr>
    </w:p>
    <w:p w14:paraId="3FAD2B50" w14:textId="29E86961" w:rsidR="00C660D7" w:rsidRDefault="00C660D7">
      <w:pPr>
        <w:rPr>
          <w:b/>
          <w:bCs/>
        </w:rPr>
      </w:pPr>
      <w:r>
        <w:rPr>
          <w:b/>
          <w:bCs/>
        </w:rPr>
        <w:t xml:space="preserve">Poniższe </w:t>
      </w:r>
      <w:r w:rsidR="00BA4B5D">
        <w:rPr>
          <w:b/>
          <w:bCs/>
        </w:rPr>
        <w:t xml:space="preserve">wskazówki </w:t>
      </w:r>
      <w:r>
        <w:rPr>
          <w:b/>
          <w:bCs/>
        </w:rPr>
        <w:t>zostały opracowane na podstawie najczęściej pojawiających się</w:t>
      </w:r>
      <w:r w:rsidR="008570B0" w:rsidRPr="008570B0">
        <w:rPr>
          <w:b/>
          <w:bCs/>
        </w:rPr>
        <w:t xml:space="preserve"> </w:t>
      </w:r>
      <w:r w:rsidR="008570B0">
        <w:rPr>
          <w:b/>
          <w:bCs/>
        </w:rPr>
        <w:t>we wnioskach o dofinansowanie</w:t>
      </w:r>
      <w:r>
        <w:rPr>
          <w:b/>
          <w:bCs/>
        </w:rPr>
        <w:t xml:space="preserve"> braków oraz błędów. Nie obejmują one wszystkich elementów, który trzeba opisać we wniosku o dofinansowanie. Aby dowiedzieć się, jakie inne elementy </w:t>
      </w:r>
      <w:r w:rsidR="008570B0">
        <w:rPr>
          <w:b/>
          <w:bCs/>
        </w:rPr>
        <w:t>powinny zostać</w:t>
      </w:r>
      <w:r>
        <w:rPr>
          <w:b/>
          <w:bCs/>
        </w:rPr>
        <w:t xml:space="preserve"> opisane, przeczytaj dokładnie </w:t>
      </w:r>
      <w:r w:rsidRPr="00196949">
        <w:rPr>
          <w:b/>
          <w:bCs/>
          <w:i/>
          <w:iCs/>
        </w:rPr>
        <w:t>Regulamin naboru</w:t>
      </w:r>
      <w:r>
        <w:rPr>
          <w:b/>
          <w:bCs/>
        </w:rPr>
        <w:t xml:space="preserve"> oraz </w:t>
      </w:r>
      <w:r w:rsidRPr="00196949">
        <w:rPr>
          <w:b/>
          <w:bCs/>
          <w:i/>
          <w:iCs/>
        </w:rPr>
        <w:t>Instrukcję wypełnienia wniosku o dofinansowanie projektu w ramach Programu Fundusze Europejskie dla Rozwoju Społecznego 2021-2027</w:t>
      </w:r>
      <w:r w:rsidRPr="00C660D7">
        <w:rPr>
          <w:b/>
          <w:bCs/>
        </w:rPr>
        <w:t xml:space="preserve"> (FERS)</w:t>
      </w:r>
      <w:r>
        <w:rPr>
          <w:b/>
          <w:bCs/>
        </w:rPr>
        <w:t xml:space="preserve">. </w:t>
      </w:r>
    </w:p>
    <w:p w14:paraId="1EFDC1F7" w14:textId="699DF1E3" w:rsidR="008A47B2" w:rsidRPr="003022AB" w:rsidRDefault="00275CAE">
      <w:pPr>
        <w:rPr>
          <w:b/>
          <w:bCs/>
        </w:rPr>
      </w:pPr>
      <w:r w:rsidRPr="003022AB">
        <w:rPr>
          <w:b/>
          <w:bCs/>
        </w:rPr>
        <w:t>Kryteria dostępu</w:t>
      </w:r>
    </w:p>
    <w:p w14:paraId="2AC43121" w14:textId="24C4048F" w:rsidR="00275CAE" w:rsidRDefault="00275CAE">
      <w:r>
        <w:t>Pamiętaj, aby we wniosku o dofinansowanie znalazły się zapisy potwierdzające spełni</w:t>
      </w:r>
      <w:r w:rsidR="006E5FE2">
        <w:t>e</w:t>
      </w:r>
      <w:r>
        <w:t>n</w:t>
      </w:r>
      <w:r w:rsidR="00AD0B77">
        <w:t>i</w:t>
      </w:r>
      <w:r>
        <w:t>e każdego z kryteri</w:t>
      </w:r>
      <w:r w:rsidR="00E966A4">
        <w:t>ów</w:t>
      </w:r>
      <w:r>
        <w:t xml:space="preserve"> dostępu</w:t>
      </w:r>
      <w:r w:rsidR="00BC6BDE">
        <w:t xml:space="preserve"> (w pełnym brzmieniu kryterium)</w:t>
      </w:r>
      <w:r>
        <w:t xml:space="preserve">. Nie wystarczy zapewnienie, że wnioskodawca spełnia kryterium dostępu </w:t>
      </w:r>
      <w:r w:rsidR="00E966A4">
        <w:t>nr…</w:t>
      </w:r>
      <w:r>
        <w:t xml:space="preserve"> lub zapewni spełnienie kryterium</w:t>
      </w:r>
      <w:r w:rsidR="007D398E">
        <w:t xml:space="preserve"> dostępu </w:t>
      </w:r>
      <w:r>
        <w:t>nr…</w:t>
      </w:r>
    </w:p>
    <w:p w14:paraId="054B0410" w14:textId="77777777" w:rsidR="00275CAE" w:rsidRDefault="00275CAE"/>
    <w:p w14:paraId="77F933F0" w14:textId="4A5A18CA" w:rsidR="00275CAE" w:rsidRPr="003022AB" w:rsidRDefault="00275CAE">
      <w:pPr>
        <w:rPr>
          <w:b/>
          <w:bCs/>
        </w:rPr>
      </w:pPr>
      <w:r w:rsidRPr="003022AB">
        <w:rPr>
          <w:b/>
          <w:bCs/>
        </w:rPr>
        <w:t xml:space="preserve">Kryteria horyzontalne </w:t>
      </w:r>
    </w:p>
    <w:p w14:paraId="2B10EB6D" w14:textId="541F73EC" w:rsidR="00275CAE" w:rsidRDefault="00275CAE">
      <w:r>
        <w:t xml:space="preserve">Nie zapomnij napisać o barierach równościowych we wniosku. Dokładnie wskaż te bariery </w:t>
      </w:r>
      <w:r w:rsidR="008570B0">
        <w:t xml:space="preserve">lub </w:t>
      </w:r>
      <w:r>
        <w:t xml:space="preserve">napisz wprost, że takich barier nie ma. </w:t>
      </w:r>
    </w:p>
    <w:p w14:paraId="6C223F50" w14:textId="04AB4D9B" w:rsidR="00275CAE" w:rsidRDefault="00275CAE">
      <w:r>
        <w:t xml:space="preserve">Pamiętaj, że bariery równościowe to nie to samo co bariery uczestnictwa. </w:t>
      </w:r>
    </w:p>
    <w:p w14:paraId="1541CF63" w14:textId="364185FB" w:rsidR="00275CAE" w:rsidRDefault="00275CAE">
      <w:r>
        <w:t xml:space="preserve">Bariery równościowe - </w:t>
      </w:r>
      <w:r w:rsidRPr="00275CAE">
        <w:t>systemowe nierówności i ograniczenia jednej z płci, najczęściej kobiet, które są reprodukowane i utrwalane społecznie i kulturowo. Przełamanie ich sprzyja osiągnięciu rzeczywistej, faktycznej równości szans kobiet i mężczyzn.</w:t>
      </w:r>
    </w:p>
    <w:p w14:paraId="2AC4017A" w14:textId="50397BDB" w:rsidR="00275CAE" w:rsidRDefault="00275CAE">
      <w:r>
        <w:t xml:space="preserve">Bariery uczestnictwa - </w:t>
      </w:r>
      <w:r w:rsidR="00342CEF" w:rsidRPr="00342CEF">
        <w:t xml:space="preserve">czynniki, które zniechęcają </w:t>
      </w:r>
      <w:r w:rsidR="00342CEF">
        <w:t xml:space="preserve">uczestników </w:t>
      </w:r>
      <w:r w:rsidR="00342CEF" w:rsidRPr="00342CEF">
        <w:t>do wzięcia udziału w projekcie lub uniemożliwiają udział w projekcie</w:t>
      </w:r>
      <w:r w:rsidR="00342CEF">
        <w:t>.</w:t>
      </w:r>
    </w:p>
    <w:p w14:paraId="24EC131E" w14:textId="004D2B48" w:rsidR="00DE5950" w:rsidRDefault="00342CEF">
      <w:r>
        <w:t xml:space="preserve">Napisz we wniosku </w:t>
      </w:r>
      <w:r w:rsidR="008570B0">
        <w:t>istnie</w:t>
      </w:r>
      <w:r w:rsidR="00196949">
        <w:t>nie</w:t>
      </w:r>
      <w:r w:rsidR="008570B0">
        <w:t xml:space="preserve"> jakich barier równościowych </w:t>
      </w:r>
      <w:r w:rsidR="0064111D">
        <w:t xml:space="preserve">stwierdziłeś </w:t>
      </w:r>
      <w:r>
        <w:t xml:space="preserve"> </w:t>
      </w:r>
      <w:r w:rsidRPr="00342CEF">
        <w:t>w obszarze tematycznym interwencji i/lub zasięgu oddziaływania projektu</w:t>
      </w:r>
      <w:r w:rsidR="0064111D">
        <w:t>. Jeżeli ich nie stwierdziłeś, napisz o tym wprost we wniosku.</w:t>
      </w:r>
      <w:r w:rsidR="00DE5950">
        <w:t xml:space="preserve"> Jeżeli stwierdziłeś</w:t>
      </w:r>
      <w:r w:rsidR="008570B0">
        <w:t>, że istnieją</w:t>
      </w:r>
      <w:r w:rsidR="00DE5950">
        <w:t xml:space="preserve"> bariery równościowe to opisz jakie działania </w:t>
      </w:r>
      <w:r w:rsidR="00DE5950" w:rsidRPr="00DE5950">
        <w:t>odpowiadające na zidentyfikowane bariery równościowe w obszarze tematycznym interwencji i/lub zasięgu oddziaływania projektu</w:t>
      </w:r>
      <w:r w:rsidR="00FA02AE" w:rsidRPr="00FA02AE">
        <w:t xml:space="preserve"> zostaną podjęte w projekcie</w:t>
      </w:r>
      <w:r w:rsidR="008570B0">
        <w:t xml:space="preserve"> na rzecz zniwelowania wpływu tych barier</w:t>
      </w:r>
      <w:r w:rsidR="00DE5950" w:rsidRPr="00DE5950">
        <w:t>.</w:t>
      </w:r>
      <w:r w:rsidR="00DE5950">
        <w:t xml:space="preserve"> Jeżeli nie zidentyfikowałeś barier równościowych,</w:t>
      </w:r>
      <w:r w:rsidR="003022AB" w:rsidRPr="003022AB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3022AB">
        <w:t>wskaż</w:t>
      </w:r>
      <w:r w:rsidR="003022AB" w:rsidRPr="003022AB">
        <w:t xml:space="preserve"> działania zapewniające przestrzeganie zasady równości kobiet i mężczyzn, tak aby na żadnym etapie realizacji projektu nie wystąpiły bariery równościowe.</w:t>
      </w:r>
    </w:p>
    <w:p w14:paraId="69D73600" w14:textId="42A862F0" w:rsidR="00342CEF" w:rsidRDefault="00F345B2">
      <w:r>
        <w:t>Wskaż</w:t>
      </w:r>
      <w:r w:rsidR="00DE5950">
        <w:t xml:space="preserve"> we wniosku zapisy deklarujące </w:t>
      </w:r>
      <w:r>
        <w:t>dostępność</w:t>
      </w:r>
      <w:r w:rsidR="00DE5950" w:rsidRPr="00DE5950">
        <w:t xml:space="preserve"> wszystkich produktów projektu (które nie zostały uznane za neutralne) - zgodnie z załącznikiem nr 2 do </w:t>
      </w:r>
      <w:r w:rsidR="00DE5950" w:rsidRPr="00196949">
        <w:rPr>
          <w:i/>
          <w:iCs/>
        </w:rPr>
        <w:t>Wytycznych dotyczących realizacji zasad równościowych w ramach funduszy unijnych na lata 2021-2027</w:t>
      </w:r>
      <w:r w:rsidR="00DE5950" w:rsidRPr="00DE5950">
        <w:t>.</w:t>
      </w:r>
    </w:p>
    <w:p w14:paraId="47C958FB" w14:textId="77777777" w:rsidR="003022AB" w:rsidRDefault="003022AB"/>
    <w:p w14:paraId="1F966459" w14:textId="7C6B098E" w:rsidR="003022AB" w:rsidRPr="003022AB" w:rsidRDefault="003022AB">
      <w:pPr>
        <w:rPr>
          <w:b/>
          <w:bCs/>
        </w:rPr>
      </w:pPr>
      <w:r w:rsidRPr="003022AB">
        <w:rPr>
          <w:b/>
          <w:bCs/>
        </w:rPr>
        <w:t>Grupy docelowe</w:t>
      </w:r>
    </w:p>
    <w:p w14:paraId="7AEBE6B6" w14:textId="0E90370E" w:rsidR="003022AB" w:rsidRDefault="003022AB">
      <w:r>
        <w:t>Jeżeli w ramach naboru wskazanych</w:t>
      </w:r>
      <w:r w:rsidR="008570B0">
        <w:t xml:space="preserve"> jest</w:t>
      </w:r>
      <w:r>
        <w:t xml:space="preserve"> kilka grup docelowych</w:t>
      </w:r>
      <w:r w:rsidR="008570B0">
        <w:t>,</w:t>
      </w:r>
      <w:r>
        <w:t xml:space="preserve"> opisz każdą </w:t>
      </w:r>
      <w:r w:rsidR="008570B0">
        <w:t>z nich.</w:t>
      </w:r>
      <w:r>
        <w:t xml:space="preserve"> Wskaż istotne cechy każdej grupy docelowej (np. </w:t>
      </w:r>
      <w:r w:rsidRPr="003022AB">
        <w:t>wiek, status zawodowy, wykształcenie, płeć, niepełnosprawność</w:t>
      </w:r>
      <w:r>
        <w:t>). Dla każdej z grup docelowych określ ich bariery uczestnictwa, potrzeby i oczekiwania</w:t>
      </w:r>
      <w:r w:rsidR="000267CC">
        <w:t>.</w:t>
      </w:r>
      <w:r w:rsidR="00F345B2">
        <w:t xml:space="preserve"> </w:t>
      </w:r>
    </w:p>
    <w:p w14:paraId="4442F241" w14:textId="15464237" w:rsidR="00845A6E" w:rsidRDefault="00BC6BDE">
      <w:r>
        <w:t>Jeżeli w danym naborze udzielane jest bezpośrednie wsparcie uczestnikom/podmiotom,</w:t>
      </w:r>
      <w:r w:rsidR="000267CC">
        <w:t xml:space="preserve"> opisz także sposób rekrutacji każdej grupy docelowej. </w:t>
      </w:r>
      <w:r>
        <w:t xml:space="preserve"> </w:t>
      </w:r>
      <w:r w:rsidR="00845A6E">
        <w:t>P</w:t>
      </w:r>
      <w:r w:rsidR="00845A6E" w:rsidRPr="00845A6E">
        <w:t xml:space="preserve">rzy opisywaniu kryteriów rekrutacji </w:t>
      </w:r>
      <w:r w:rsidR="00845A6E">
        <w:t>nie podawaj</w:t>
      </w:r>
      <w:r w:rsidR="00845A6E" w:rsidRPr="00845A6E">
        <w:t xml:space="preserve"> kolejności zgłoszeń do projektu jako jedynego, bądź kluczowego czynnika decydującego o przyjęciu danego uczestnika do projektu.</w:t>
      </w:r>
      <w:r w:rsidR="00845A6E" w:rsidRPr="00845A6E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  <w:r w:rsidR="00845A6E">
        <w:t>Wskaż inne</w:t>
      </w:r>
      <w:r w:rsidR="00845A6E" w:rsidRPr="00845A6E">
        <w:t xml:space="preserve"> kryteria rekrutacji wraz z przyporządkowaniem im kolejności, wg której dobierani będą uczestnicy projektu</w:t>
      </w:r>
      <w:r w:rsidR="00845A6E">
        <w:t>.</w:t>
      </w:r>
    </w:p>
    <w:p w14:paraId="574A1DBC" w14:textId="77777777" w:rsidR="00000449" w:rsidRDefault="00000449"/>
    <w:p w14:paraId="731B0786" w14:textId="6202B22E" w:rsidR="00000449" w:rsidRPr="001E1F9A" w:rsidRDefault="00000449">
      <w:pPr>
        <w:rPr>
          <w:b/>
          <w:bCs/>
        </w:rPr>
      </w:pPr>
      <w:r w:rsidRPr="001E1F9A">
        <w:rPr>
          <w:b/>
          <w:bCs/>
        </w:rPr>
        <w:t>Zadania</w:t>
      </w:r>
    </w:p>
    <w:p w14:paraId="20D88613" w14:textId="0F055BD2" w:rsidR="00000449" w:rsidRDefault="00000449">
      <w:r>
        <w:t>Przedstaw</w:t>
      </w:r>
      <w:r w:rsidRPr="00000449">
        <w:t xml:space="preserve"> szczegółowy opis zadania, w tym planowany sposób i uzasadnienie potrzeby jego realizacji oraz uzasadnienie jego istotności z punktu widzenia potrzeb grupy docelowej</w:t>
      </w:r>
      <w:r>
        <w:t>.</w:t>
      </w:r>
    </w:p>
    <w:p w14:paraId="434EC1B0" w14:textId="3B1195D1" w:rsidR="008E36D9" w:rsidRDefault="008E36D9">
      <w:r>
        <w:t xml:space="preserve">W opisie każdego zadania wskaż osoby odpowiedzialne za realizacje zadań. </w:t>
      </w:r>
    </w:p>
    <w:p w14:paraId="0F5B4D65" w14:textId="4D9CCFA7" w:rsidR="008E36D9" w:rsidRDefault="008570B0">
      <w:r>
        <w:t xml:space="preserve">Jeśli </w:t>
      </w:r>
      <w:r w:rsidR="008E36D9">
        <w:t xml:space="preserve">projekt jest partnerski, wskaż jakie zadania realizuje wnioskodawca (lider) a jakie partner. </w:t>
      </w:r>
    </w:p>
    <w:p w14:paraId="5F047BFF" w14:textId="77777777" w:rsidR="00F345B2" w:rsidRDefault="00F345B2"/>
    <w:p w14:paraId="445DC329" w14:textId="0A6650FA" w:rsidR="003022AB" w:rsidRPr="00C420F4" w:rsidRDefault="00C420F4">
      <w:pPr>
        <w:rPr>
          <w:b/>
          <w:bCs/>
        </w:rPr>
      </w:pPr>
      <w:r w:rsidRPr="00C420F4">
        <w:rPr>
          <w:b/>
          <w:bCs/>
        </w:rPr>
        <w:t xml:space="preserve">Wskaźniki </w:t>
      </w:r>
    </w:p>
    <w:p w14:paraId="272755A9" w14:textId="1F99AD44" w:rsidR="003022AB" w:rsidRDefault="00C420F4">
      <w:r w:rsidRPr="00C420F4">
        <w:t>Wartości docelowe wskaźników odnoszących się do liczby osób powinny zostać podane w podziale na płeć</w:t>
      </w:r>
      <w:r>
        <w:t>.</w:t>
      </w:r>
    </w:p>
    <w:p w14:paraId="7D669A2B" w14:textId="19A54324" w:rsidR="00C420F4" w:rsidRDefault="00C420F4">
      <w:r>
        <w:t>W s</w:t>
      </w:r>
      <w:r w:rsidRPr="00C420F4">
        <w:t>pos</w:t>
      </w:r>
      <w:r w:rsidR="00F345B2">
        <w:t xml:space="preserve">obie </w:t>
      </w:r>
      <w:r w:rsidRPr="00C420F4">
        <w:t>pomiaru wskaźnika</w:t>
      </w:r>
      <w:r>
        <w:t xml:space="preserve"> wskaż źródła pomiaru (najlepiej konkretne dokumenty</w:t>
      </w:r>
      <w:r w:rsidR="00196949">
        <w:t xml:space="preserve"> tego samego rodzaju</w:t>
      </w:r>
      <w:r>
        <w:t xml:space="preserve">, które </w:t>
      </w:r>
      <w:r w:rsidR="00F345B2">
        <w:t>zostaną przedstawione</w:t>
      </w:r>
      <w:r>
        <w:t xml:space="preserve">, aby potwierdzić, że osiągnąłeś wskaźnik). Wskaż też częstotliwość pomiaru wskaźnika (może być np. raz na kwartał albo konkretny miesiąc i rok pomiaru wskaźnika). Częstotliwość pomiaru zależy od specyfiki wskaźnika. </w:t>
      </w:r>
    </w:p>
    <w:p w14:paraId="606FB2DD" w14:textId="32DA777B" w:rsidR="00C420F4" w:rsidRDefault="00C420F4">
      <w:r>
        <w:t xml:space="preserve">Jeżeli w systemie SOWA nie można wybrać wskaźnika, który został wskazany w regulaminie naboru, wpisz go jako wskaźnik własny. </w:t>
      </w:r>
    </w:p>
    <w:p w14:paraId="1782A088" w14:textId="30920906" w:rsidR="00C420F4" w:rsidRDefault="00C420F4">
      <w:r>
        <w:t xml:space="preserve">Wskaźniki horyzontalne wskazane w regulaminie naboru są wybieralne w systemie SOWA. Nie wpisuj ich jako wskaźniki własne. </w:t>
      </w:r>
    </w:p>
    <w:p w14:paraId="5CEF1D8A" w14:textId="77777777" w:rsidR="00C420F4" w:rsidRDefault="00C420F4"/>
    <w:p w14:paraId="0BF798CE" w14:textId="0D6628F2" w:rsidR="00746031" w:rsidRPr="00E966A4" w:rsidRDefault="00746031">
      <w:pPr>
        <w:rPr>
          <w:b/>
          <w:bCs/>
        </w:rPr>
      </w:pPr>
      <w:r w:rsidRPr="00E966A4">
        <w:rPr>
          <w:b/>
          <w:bCs/>
        </w:rPr>
        <w:lastRenderedPageBreak/>
        <w:t>Potencjał kadrowy</w:t>
      </w:r>
    </w:p>
    <w:p w14:paraId="0991EDE6" w14:textId="3AB2AC17" w:rsidR="00746031" w:rsidRDefault="00E966A4" w:rsidP="00595A44">
      <w:r>
        <w:t>Wskaż</w:t>
      </w:r>
      <w:r w:rsidR="00746031" w:rsidRPr="00746031">
        <w:t xml:space="preserve"> potencjał kadrowy</w:t>
      </w:r>
      <w:r>
        <w:t xml:space="preserve"> Twojego podmiotu oraz partnera</w:t>
      </w:r>
      <w:r w:rsidR="00595A44">
        <w:t xml:space="preserve"> </w:t>
      </w:r>
      <w:r>
        <w:t>(o ile partner występuje w projekcie). Opisz</w:t>
      </w:r>
      <w:r w:rsidR="00746031" w:rsidRPr="00746031">
        <w:t xml:space="preserve"> kompetencj</w:t>
      </w:r>
      <w:r>
        <w:t>e</w:t>
      </w:r>
      <w:r w:rsidR="00746031" w:rsidRPr="00746031">
        <w:t xml:space="preserve"> i doświadczeni</w:t>
      </w:r>
      <w:r>
        <w:t>e</w:t>
      </w:r>
      <w:r w:rsidR="00746031" w:rsidRPr="00746031">
        <w:t xml:space="preserve"> osób, które planuje</w:t>
      </w:r>
      <w:r>
        <w:t>sz</w:t>
      </w:r>
      <w:r w:rsidR="00746031" w:rsidRPr="00746031">
        <w:t xml:space="preserve"> zaangażować do realizacji projektu. Nie ma</w:t>
      </w:r>
      <w:r>
        <w:t>sz</w:t>
      </w:r>
      <w:r w:rsidR="00746031" w:rsidRPr="00746031">
        <w:t xml:space="preserve"> obowiązku wskazywania imion i nazwisk tych osób, chyba że są to osoby powszechnie znane w branży, z wyjątkowo nieprzeciętnym dorobkiem zawodowym. Dla każdej osoby stanowiącej potencjał kadrowy beneficjenta i zaangażowanej do realizacji projektu odrębnie opis</w:t>
      </w:r>
      <w:r>
        <w:t>z</w:t>
      </w:r>
      <w:r w:rsidR="00746031" w:rsidRPr="00746031">
        <w:t xml:space="preserve"> wymiar etatu w przypadku umów o pracę. Ponadto we wniosku o dofinansowanie konieczne </w:t>
      </w:r>
      <w:r>
        <w:t>wskaż</w:t>
      </w:r>
      <w:r w:rsidR="00746031" w:rsidRPr="00746031">
        <w:t xml:space="preserve"> zakres zadań, jakie dana osoba będzie realizować na rzecz projektu w kontekście posiadanej przez nią wiedzy i umiejętności</w:t>
      </w:r>
      <w:r w:rsidR="00746031">
        <w:t xml:space="preserve">. </w:t>
      </w:r>
    </w:p>
    <w:p w14:paraId="107A5D6C" w14:textId="7380B323" w:rsidR="00746031" w:rsidRDefault="00E966A4" w:rsidP="00595A44">
      <w:r>
        <w:t>Jeśli nie posiadasz</w:t>
      </w:r>
      <w:r w:rsidR="00746031" w:rsidRPr="00746031">
        <w:t xml:space="preserve"> takiego potencjału kadrowego, </w:t>
      </w:r>
      <w:r>
        <w:t>wskaż</w:t>
      </w:r>
      <w:r w:rsidR="00746031" w:rsidRPr="00746031">
        <w:t xml:space="preserve"> kluczowe stanowiska w projekcie z opisem minimalnych wymagań w zakresie wykształcenia i / lub doświadczenia (np. trener posiada wykształcenie wyższe oraz przynajmniej 4- letnie doświadczenie zawodowe w danej dziedzinie). </w:t>
      </w:r>
      <w:r>
        <w:t>Opisz</w:t>
      </w:r>
      <w:r w:rsidR="00746031" w:rsidRPr="00746031">
        <w:t xml:space="preserve"> odrębnie dla każdego stanowiska w projekcie minimalne wymagania oraz zakres zadań, jakie dana osoba realizować będzie na rzecz projektu w kontekście wymaganej od niej wiedzy i umiejętności.</w:t>
      </w:r>
    </w:p>
    <w:p w14:paraId="34F56D23" w14:textId="654F0840" w:rsidR="00FA0732" w:rsidRDefault="00FA0732" w:rsidP="00595A44">
      <w:r w:rsidRPr="00FA0732">
        <w:t>Należy pamiętać, że w przypadku osób angażowanych na podstawie umów cywilnoprawnych może obowiązywać konkurencyjna procedura wyboru (zasada konkurencyjności lub prawo zamówień publicznych)</w:t>
      </w:r>
      <w:r w:rsidR="00E966A4">
        <w:t xml:space="preserve">. Dlatego też w takim przypadku nie wskazuj </w:t>
      </w:r>
      <w:r w:rsidRPr="00FA0732">
        <w:t>konkretnych osób, które dopiero zamierza</w:t>
      </w:r>
      <w:r w:rsidR="00E966A4">
        <w:t>sz</w:t>
      </w:r>
      <w:r w:rsidRPr="00FA0732">
        <w:t xml:space="preserve"> zaangażować do projektu ani </w:t>
      </w:r>
      <w:r w:rsidR="0066583E">
        <w:t xml:space="preserve">nie przeprowadzaj </w:t>
      </w:r>
      <w:r w:rsidRPr="00FA0732">
        <w:t>procedur konkurencyjnych przed złożeniem wniosku o dofinansowanie w celu wykazania konkretnych osób</w:t>
      </w:r>
      <w:r>
        <w:t>.</w:t>
      </w:r>
    </w:p>
    <w:p w14:paraId="11D8288D" w14:textId="608F7B8A" w:rsidR="00AE4FB5" w:rsidRDefault="00AE4FB5">
      <w:r>
        <w:t>W potencjale kadrowym nie powinieneś opisywać osób z kadry zarządzającej np. kierownika projektu.</w:t>
      </w:r>
    </w:p>
    <w:p w14:paraId="7F0A2E56" w14:textId="21E7E0AB" w:rsidR="00C420F4" w:rsidRPr="00E966A4" w:rsidRDefault="00746031">
      <w:pPr>
        <w:rPr>
          <w:b/>
          <w:bCs/>
        </w:rPr>
      </w:pPr>
      <w:r w:rsidRPr="00E966A4">
        <w:rPr>
          <w:b/>
          <w:bCs/>
        </w:rPr>
        <w:t xml:space="preserve">Doświadczenie </w:t>
      </w:r>
      <w:r w:rsidR="00FA0732" w:rsidRPr="00E966A4">
        <w:rPr>
          <w:b/>
          <w:bCs/>
        </w:rPr>
        <w:t>Wnioskodawcy</w:t>
      </w:r>
    </w:p>
    <w:p w14:paraId="2AA18DA9" w14:textId="13D72305" w:rsidR="00AE4FB5" w:rsidRDefault="00746031">
      <w:pPr>
        <w:rPr>
          <w:bCs/>
        </w:rPr>
      </w:pPr>
      <w:r>
        <w:rPr>
          <w:bCs/>
        </w:rPr>
        <w:t>Opisz</w:t>
      </w:r>
      <w:r w:rsidRPr="00746031">
        <w:rPr>
          <w:bCs/>
        </w:rPr>
        <w:t xml:space="preserve"> efekty dotychczas zrealizowanych przez siebie i partnerów (jeśli dotyczy) działań / akcji / projektów na rzecz społeczności, czy podjętej współpracy z innymi organizacjami / instytucjami publicznymi w okresie ostatnich trzech lat w stosunku do roku, w którym składany jest wniosek o dofinansowanie.</w:t>
      </w:r>
      <w:r>
        <w:rPr>
          <w:bCs/>
        </w:rPr>
        <w:t xml:space="preserve"> Aby nie było wątpliwości</w:t>
      </w:r>
      <w:r w:rsidR="00E966A4">
        <w:rPr>
          <w:bCs/>
        </w:rPr>
        <w:t xml:space="preserve"> co do okresu realizacji ww. działań/akcji/projektów/</w:t>
      </w:r>
      <w:r w:rsidR="00E15FFB">
        <w:rPr>
          <w:bCs/>
        </w:rPr>
        <w:t>współpracy</w:t>
      </w:r>
      <w:r>
        <w:rPr>
          <w:bCs/>
        </w:rPr>
        <w:t>, napisz jakich lat dotyczą opisane działania, akcje, projekty, współpraca.</w:t>
      </w:r>
    </w:p>
    <w:p w14:paraId="35AD88FF" w14:textId="77777777" w:rsidR="00595A44" w:rsidRDefault="00595A44">
      <w:pPr>
        <w:rPr>
          <w:bCs/>
        </w:rPr>
      </w:pPr>
    </w:p>
    <w:p w14:paraId="268A9AF9" w14:textId="22AFE6D1" w:rsidR="00595A44" w:rsidRPr="00595A44" w:rsidRDefault="00595A44" w:rsidP="00AE4FB5">
      <w:pPr>
        <w:rPr>
          <w:b/>
        </w:rPr>
      </w:pPr>
      <w:r w:rsidRPr="00595A44">
        <w:rPr>
          <w:b/>
        </w:rPr>
        <w:t>Sposób zarządzania projektem</w:t>
      </w:r>
    </w:p>
    <w:p w14:paraId="12C106EA" w14:textId="645B7DFC" w:rsidR="00AE4FB5" w:rsidRDefault="00AE4FB5" w:rsidP="00AE4FB5">
      <w:pPr>
        <w:rPr>
          <w:bCs/>
        </w:rPr>
      </w:pPr>
      <w:r>
        <w:rPr>
          <w:bCs/>
        </w:rPr>
        <w:t xml:space="preserve">Pamiętaj, aby podać </w:t>
      </w:r>
      <w:r w:rsidRPr="00AE4FB5">
        <w:rPr>
          <w:bCs/>
        </w:rPr>
        <w:t>podział ról i zadań w zespole zarządzającym</w:t>
      </w:r>
      <w:r w:rsidR="00595A44">
        <w:rPr>
          <w:bCs/>
        </w:rPr>
        <w:t>,</w:t>
      </w:r>
      <w:r>
        <w:rPr>
          <w:bCs/>
        </w:rPr>
        <w:t xml:space="preserve"> wskazać </w:t>
      </w:r>
      <w:r w:rsidRPr="00AE4FB5">
        <w:rPr>
          <w:bCs/>
        </w:rPr>
        <w:t>spos</w:t>
      </w:r>
      <w:r>
        <w:rPr>
          <w:bCs/>
        </w:rPr>
        <w:t>ób</w:t>
      </w:r>
      <w:r w:rsidRPr="00AE4FB5">
        <w:rPr>
          <w:bCs/>
        </w:rPr>
        <w:t xml:space="preserve"> podejmowania decyzji w projekcie</w:t>
      </w:r>
      <w:r w:rsidR="00595A44">
        <w:rPr>
          <w:bCs/>
        </w:rPr>
        <w:t xml:space="preserve"> oraz </w:t>
      </w:r>
      <w:r w:rsidRPr="00AE4FB5">
        <w:rPr>
          <w:bCs/>
        </w:rPr>
        <w:t>kadr</w:t>
      </w:r>
      <w:r w:rsidR="0017286C">
        <w:rPr>
          <w:bCs/>
        </w:rPr>
        <w:t>ę</w:t>
      </w:r>
      <w:r w:rsidRPr="00AE4FB5">
        <w:rPr>
          <w:bCs/>
        </w:rPr>
        <w:t xml:space="preserve"> zarządzając</w:t>
      </w:r>
      <w:r>
        <w:rPr>
          <w:bCs/>
        </w:rPr>
        <w:t>ą</w:t>
      </w:r>
      <w:r w:rsidR="00FA02AE">
        <w:rPr>
          <w:bCs/>
        </w:rPr>
        <w:t>.</w:t>
      </w:r>
    </w:p>
    <w:p w14:paraId="04984E69" w14:textId="0B6A7450" w:rsidR="00746031" w:rsidRDefault="00CE7F1B">
      <w:pPr>
        <w:rPr>
          <w:bCs/>
        </w:rPr>
      </w:pPr>
      <w:r>
        <w:rPr>
          <w:bCs/>
        </w:rPr>
        <w:lastRenderedPageBreak/>
        <w:t>Przedstaw</w:t>
      </w:r>
      <w:r w:rsidRPr="00CE7F1B">
        <w:rPr>
          <w:bCs/>
        </w:rPr>
        <w:t xml:space="preserve"> kluczowe stanowiska i ich rolę (zakres zadań wykonywanych przez poszczególne osoby wraz z uzasadnieniem odnośnie racjonalności ich zaangażowania) w projekcie oraz wzajemne powiązania osób na poszczególnych stanowiskach projektu (podległość, nadrzędność).</w:t>
      </w:r>
      <w:r w:rsidR="00D56A21">
        <w:rPr>
          <w:bCs/>
        </w:rPr>
        <w:t xml:space="preserve"> </w:t>
      </w:r>
      <w:r>
        <w:t>Podaj</w:t>
      </w:r>
      <w:r w:rsidRPr="00CE7F1B">
        <w:rPr>
          <w:bCs/>
        </w:rPr>
        <w:t xml:space="preserve"> syntetyczną informację o doświadczeniu zawodowym istotnym z punktu widzenia projektu, z uwzględnieniem planowanych na danym stanowisku zadań, uprawnień i odpowiedzialności. </w:t>
      </w:r>
      <w:r>
        <w:rPr>
          <w:bCs/>
        </w:rPr>
        <w:t>Wskaż</w:t>
      </w:r>
      <w:r w:rsidRPr="00CE7F1B">
        <w:rPr>
          <w:bCs/>
        </w:rPr>
        <w:t xml:space="preserve"> najważniejsze kwalifikacje wymagane na danym stanowisku pracy. W sytuacji, gdy jest to możliwe, </w:t>
      </w:r>
      <w:r>
        <w:rPr>
          <w:bCs/>
        </w:rPr>
        <w:t xml:space="preserve">wskaż </w:t>
      </w:r>
      <w:r w:rsidRPr="00CE7F1B">
        <w:rPr>
          <w:bCs/>
        </w:rPr>
        <w:t>konkretne osoby (z imienia i nazwiska), które będą odpowiedzialne za zarządzanie projektem.</w:t>
      </w:r>
    </w:p>
    <w:p w14:paraId="6C49547E" w14:textId="2BE9A516" w:rsidR="00746031" w:rsidRPr="00E966A4" w:rsidRDefault="00D56A21">
      <w:pPr>
        <w:rPr>
          <w:b/>
          <w:bCs/>
        </w:rPr>
      </w:pPr>
      <w:r w:rsidRPr="00E966A4">
        <w:rPr>
          <w:b/>
          <w:bCs/>
        </w:rPr>
        <w:t>Budżet</w:t>
      </w:r>
    </w:p>
    <w:p w14:paraId="5430EFF3" w14:textId="00902455" w:rsidR="00D56A21" w:rsidRDefault="00D56A21">
      <w:r>
        <w:t xml:space="preserve">Opisz każdy wydatek zawarty </w:t>
      </w:r>
      <w:r w:rsidR="00031A7B">
        <w:t xml:space="preserve">w budżecie.  Zapisy we wniosku o dofinansowanie mają potwierdzać, że każdy wydatek jest niezbędny do realizacji celów projektu, </w:t>
      </w:r>
      <w:r w:rsidR="00031A7B" w:rsidRPr="00031A7B">
        <w:t>przejrzysty, racjonalny i efektywny, z zachowaniem zasad uzyskiwania najlepszych efektów z danych nakładów</w:t>
      </w:r>
      <w:r w:rsidR="00031A7B">
        <w:t xml:space="preserve">. </w:t>
      </w:r>
      <w:r>
        <w:t xml:space="preserve">Podaj sposób kalkulacji każdego wydatku, wskazując w nim stawkę dla wydatku. </w:t>
      </w:r>
    </w:p>
    <w:p w14:paraId="39C6F28E" w14:textId="05A97F40" w:rsidR="00D56A21" w:rsidRDefault="00D56A21">
      <w:r>
        <w:t>Przykładowy sposób kalkulacji wydatku</w:t>
      </w:r>
      <w:r w:rsidR="00031A7B">
        <w:t>:</w:t>
      </w:r>
    </w:p>
    <w:p w14:paraId="594BE24B" w14:textId="77777777" w:rsidR="00D56A21" w:rsidRPr="00D56A21" w:rsidRDefault="00D56A21" w:rsidP="00D56A21">
      <w:r w:rsidRPr="00D56A21">
        <w:t>Zaplanowano dziesięć dwudniowych szkoleń - ok. 30 osób - każde szkolenie.</w:t>
      </w:r>
    </w:p>
    <w:p w14:paraId="4F353415" w14:textId="77777777" w:rsidR="00D56A21" w:rsidRPr="00D56A21" w:rsidRDefault="00D56A21" w:rsidP="00D56A21">
      <w:r w:rsidRPr="00D56A21">
        <w:t xml:space="preserve">Kalkulacja kosztów: </w:t>
      </w:r>
    </w:p>
    <w:p w14:paraId="471BE57E" w14:textId="172239AA" w:rsidR="00D56A21" w:rsidRPr="00D56A21" w:rsidRDefault="00D56A21" w:rsidP="00D56A21">
      <w:pPr>
        <w:numPr>
          <w:ilvl w:val="0"/>
          <w:numId w:val="3"/>
        </w:numPr>
      </w:pPr>
      <w:r w:rsidRPr="00D56A21">
        <w:t xml:space="preserve">wynagrodzenie trenera - zaplanowano zatrudnienie pracownika w wymiarze 1/4 etatu w ramach umowy o pracę. Stawka miesięczna 8 000,00 zł brutto </w:t>
      </w:r>
      <w:proofErr w:type="spellStart"/>
      <w:r w:rsidRPr="00D56A21">
        <w:t>brutto</w:t>
      </w:r>
      <w:proofErr w:type="spellEnd"/>
      <w:r w:rsidRPr="00D56A21">
        <w:t xml:space="preserve">. Wynagrodzenie zawierać będzie DWR. 10 miesięcy x 1/4 etatu x 8 000,00 zł brutto </w:t>
      </w:r>
      <w:proofErr w:type="spellStart"/>
      <w:r w:rsidRPr="00D56A21">
        <w:t>brutto</w:t>
      </w:r>
      <w:proofErr w:type="spellEnd"/>
      <w:r w:rsidRPr="00D56A21">
        <w:t xml:space="preserve"> (stawka za cały etat) = </w:t>
      </w:r>
      <w:r w:rsidR="00031A7B">
        <w:t xml:space="preserve"> </w:t>
      </w:r>
      <w:r w:rsidRPr="00D56A21">
        <w:rPr>
          <w:b/>
          <w:bCs/>
        </w:rPr>
        <w:t xml:space="preserve">20 000,00 </w:t>
      </w:r>
      <w:r w:rsidRPr="00D56A21">
        <w:t xml:space="preserve">zł brutto </w:t>
      </w:r>
      <w:proofErr w:type="spellStart"/>
      <w:r w:rsidRPr="00D56A21">
        <w:t>brutto</w:t>
      </w:r>
      <w:proofErr w:type="spellEnd"/>
    </w:p>
    <w:p w14:paraId="143FE0C7" w14:textId="6C391982" w:rsidR="00D56A21" w:rsidRPr="00D56A21" w:rsidRDefault="00D56A21" w:rsidP="00D56A21">
      <w:pPr>
        <w:numPr>
          <w:ilvl w:val="0"/>
          <w:numId w:val="3"/>
        </w:numPr>
      </w:pPr>
      <w:r w:rsidRPr="00D56A21">
        <w:t xml:space="preserve">wynajem sali wraz z wyposażeniem elektronicznym (m.in. rzutnik, laptop, </w:t>
      </w:r>
      <w:proofErr w:type="spellStart"/>
      <w:r w:rsidRPr="00D56A21">
        <w:t>internet</w:t>
      </w:r>
      <w:proofErr w:type="spellEnd"/>
      <w:r w:rsidRPr="00D56A21">
        <w:t>, klimatyzacja, flipchart, mazaki) − 135 zł/h tj. 135 zł x 8h  x 2 dni x 10 szkoleń  =</w:t>
      </w:r>
      <w:r w:rsidR="00031A7B">
        <w:t xml:space="preserve"> </w:t>
      </w:r>
      <w:r w:rsidRPr="00D56A21">
        <w:rPr>
          <w:b/>
          <w:bCs/>
        </w:rPr>
        <w:t>21 600,00 zł</w:t>
      </w:r>
    </w:p>
    <w:p w14:paraId="719EE923" w14:textId="2485E499" w:rsidR="00D56A21" w:rsidRPr="00D56A21" w:rsidRDefault="00D56A21" w:rsidP="00D56A21">
      <w:pPr>
        <w:numPr>
          <w:ilvl w:val="0"/>
          <w:numId w:val="3"/>
        </w:numPr>
      </w:pPr>
      <w:r w:rsidRPr="00D56A21">
        <w:t>catering całodzienny dla wszystkich uczestników 1</w:t>
      </w:r>
      <w:r w:rsidR="0077728D">
        <w:t xml:space="preserve">52 </w:t>
      </w:r>
      <w:r w:rsidRPr="00D56A21">
        <w:t xml:space="preserve">zł/os. tj. </w:t>
      </w:r>
      <w:r w:rsidR="0081765C">
        <w:t>62</w:t>
      </w:r>
      <w:r w:rsidRPr="00D56A21">
        <w:t xml:space="preserve"> zł (przerwa kawowa) + </w:t>
      </w:r>
      <w:r w:rsidR="0081765C">
        <w:t>9</w:t>
      </w:r>
      <w:r w:rsidRPr="00D56A21">
        <w:t>0 zł (obiad), czyli 1</w:t>
      </w:r>
      <w:r w:rsidR="0081765C">
        <w:t xml:space="preserve">52 </w:t>
      </w:r>
      <w:r w:rsidRPr="00D56A21">
        <w:t xml:space="preserve">zł x 30 os. x 2 dni x 10 szkoleń  = </w:t>
      </w:r>
      <w:r w:rsidR="00685648">
        <w:rPr>
          <w:b/>
          <w:bCs/>
        </w:rPr>
        <w:t>91</w:t>
      </w:r>
      <w:r w:rsidRPr="00D56A21">
        <w:rPr>
          <w:b/>
          <w:bCs/>
        </w:rPr>
        <w:t xml:space="preserve"> </w:t>
      </w:r>
      <w:r w:rsidR="00685648">
        <w:rPr>
          <w:b/>
          <w:bCs/>
        </w:rPr>
        <w:t>2</w:t>
      </w:r>
      <w:r w:rsidRPr="00D56A21">
        <w:rPr>
          <w:b/>
          <w:bCs/>
        </w:rPr>
        <w:t>00,00 zł</w:t>
      </w:r>
    </w:p>
    <w:p w14:paraId="7862E26A" w14:textId="77777777" w:rsidR="00D56A21" w:rsidRPr="00D56A21" w:rsidRDefault="00D56A21" w:rsidP="00D56A21">
      <w:pPr>
        <w:numPr>
          <w:ilvl w:val="0"/>
          <w:numId w:val="3"/>
        </w:numPr>
      </w:pPr>
      <w:r w:rsidRPr="00D56A21">
        <w:t xml:space="preserve">zestaw konferencyjny m.in. teczka, notes, długopis, pendrive − zakłada się pracę z dużą ilością materiału tj. 43 zł x 1 zestaw x 30 os. x 10 szkoleń = </w:t>
      </w:r>
      <w:r w:rsidRPr="00D56A21">
        <w:rPr>
          <w:b/>
          <w:bCs/>
        </w:rPr>
        <w:t>12 900,00 zł</w:t>
      </w:r>
    </w:p>
    <w:p w14:paraId="049502B5" w14:textId="5D325480" w:rsidR="00D56A21" w:rsidRPr="00D56A21" w:rsidRDefault="00D56A21" w:rsidP="00D56A21">
      <w:pPr>
        <w:numPr>
          <w:ilvl w:val="0"/>
          <w:numId w:val="3"/>
        </w:numPr>
      </w:pPr>
      <w:r w:rsidRPr="00D56A21">
        <w:t xml:space="preserve">noclegi dla uczestników − zakłada się, że koszty noclegów obejmować będą 100 uczestników tj. </w:t>
      </w:r>
      <w:r w:rsidR="00685648">
        <w:t>300</w:t>
      </w:r>
      <w:r w:rsidRPr="00D56A21">
        <w:t xml:space="preserve"> zł x 1 noc x 30 os. x 10 szkoleń = </w:t>
      </w:r>
      <w:r w:rsidR="00685648">
        <w:rPr>
          <w:b/>
          <w:bCs/>
        </w:rPr>
        <w:t>90</w:t>
      </w:r>
      <w:r w:rsidRPr="00D56A21">
        <w:rPr>
          <w:b/>
          <w:bCs/>
        </w:rPr>
        <w:t xml:space="preserve"> 000,00 zł </w:t>
      </w:r>
    </w:p>
    <w:p w14:paraId="63959984" w14:textId="548E5B1B" w:rsidR="00D56A21" w:rsidRPr="00D56A21" w:rsidRDefault="00D56A21" w:rsidP="00D56A21">
      <w:r w:rsidRPr="00D56A21">
        <w:rPr>
          <w:u w:val="single"/>
        </w:rPr>
        <w:t>Razem pozycja budżetowa</w:t>
      </w:r>
      <w:r w:rsidRPr="00D56A21">
        <w:t xml:space="preserve">: </w:t>
      </w:r>
      <w:r w:rsidRPr="00D56A21">
        <w:rPr>
          <w:b/>
          <w:bCs/>
        </w:rPr>
        <w:t>2</w:t>
      </w:r>
      <w:r w:rsidR="0077728D">
        <w:rPr>
          <w:b/>
          <w:bCs/>
        </w:rPr>
        <w:t>35</w:t>
      </w:r>
      <w:r w:rsidRPr="00D56A21">
        <w:rPr>
          <w:b/>
          <w:bCs/>
        </w:rPr>
        <w:t xml:space="preserve"> </w:t>
      </w:r>
      <w:r w:rsidR="0077728D">
        <w:rPr>
          <w:b/>
          <w:bCs/>
        </w:rPr>
        <w:t>7</w:t>
      </w:r>
      <w:r w:rsidRPr="00D56A21">
        <w:rPr>
          <w:b/>
          <w:bCs/>
        </w:rPr>
        <w:t>00,00 zł</w:t>
      </w:r>
    </w:p>
    <w:p w14:paraId="0384730D" w14:textId="143660E6" w:rsidR="006F6267" w:rsidRPr="00461463" w:rsidRDefault="00031A7B" w:rsidP="00D56A21">
      <w:r w:rsidRPr="00461463">
        <w:t>Pamiętaj, żeby przy każdym wydatku dotyczącym usługi/dostawy lub towaru, który będzie dostarczony przez wykonawcę zewnętrznego w polu Limity zaznaczyć Podwykonawstwo. Podwyk</w:t>
      </w:r>
      <w:r w:rsidR="00461463" w:rsidRPr="00461463">
        <w:t xml:space="preserve">onawstwem będą </w:t>
      </w:r>
      <w:r w:rsidRPr="00461463">
        <w:t xml:space="preserve">wydatki przyporządkowane do kategorii </w:t>
      </w:r>
      <w:r w:rsidRPr="00461463">
        <w:lastRenderedPageBreak/>
        <w:t>wydatków usługi zewnętrzne jak również wydatki z innych kategorii zlecane do realizacji wykonawcom zewnętrznym</w:t>
      </w:r>
      <w:r w:rsidR="00461463" w:rsidRPr="00461463">
        <w:t>.</w:t>
      </w:r>
    </w:p>
    <w:p w14:paraId="70231AF7" w14:textId="5EDB0134" w:rsidR="00031A7B" w:rsidRPr="006E5FE2" w:rsidRDefault="006E5FE2" w:rsidP="00D56A21">
      <w:r w:rsidRPr="006E5FE2">
        <w:t>Wskaż rodzaj umowy przy każdym wydatku na usługi zewnętrzne (np. umowa zlecenie, umowa o dzieło)</w:t>
      </w:r>
      <w:r w:rsidR="00BC6BDE">
        <w:t>. W przypadku umowy zlecenia wskaż godzinowy wymiar zatrudnienia.</w:t>
      </w:r>
    </w:p>
    <w:p w14:paraId="7B9C7F2A" w14:textId="77777777" w:rsidR="00E966A4" w:rsidRDefault="00E966A4" w:rsidP="006F6267"/>
    <w:p w14:paraId="241F8206" w14:textId="77777777" w:rsidR="00E966A4" w:rsidRPr="006F6267" w:rsidRDefault="00E966A4" w:rsidP="006F6267"/>
    <w:p w14:paraId="6044AF41" w14:textId="77777777" w:rsidR="006F6267" w:rsidRPr="00D56A21" w:rsidRDefault="006F6267" w:rsidP="00D56A21"/>
    <w:p w14:paraId="25A0CE1E" w14:textId="77777777" w:rsidR="00D56A21" w:rsidRDefault="00D56A21"/>
    <w:sectPr w:rsidR="00D5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DFE3" w14:textId="77777777" w:rsidR="006235C8" w:rsidRDefault="006235C8" w:rsidP="00275CAE">
      <w:pPr>
        <w:spacing w:after="0" w:line="240" w:lineRule="auto"/>
      </w:pPr>
      <w:r>
        <w:separator/>
      </w:r>
    </w:p>
  </w:endnote>
  <w:endnote w:type="continuationSeparator" w:id="0">
    <w:p w14:paraId="2D3F58FD" w14:textId="77777777" w:rsidR="006235C8" w:rsidRDefault="006235C8" w:rsidP="0027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311E" w14:textId="77777777" w:rsidR="006235C8" w:rsidRDefault="006235C8" w:rsidP="00275CAE">
      <w:pPr>
        <w:spacing w:after="0" w:line="240" w:lineRule="auto"/>
      </w:pPr>
      <w:r>
        <w:separator/>
      </w:r>
    </w:p>
  </w:footnote>
  <w:footnote w:type="continuationSeparator" w:id="0">
    <w:p w14:paraId="37FC8F55" w14:textId="77777777" w:rsidR="006235C8" w:rsidRDefault="006235C8" w:rsidP="0027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4548"/>
    <w:multiLevelType w:val="hybridMultilevel"/>
    <w:tmpl w:val="319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E5F8E"/>
    <w:multiLevelType w:val="hybridMultilevel"/>
    <w:tmpl w:val="3A124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D0842"/>
    <w:multiLevelType w:val="hybridMultilevel"/>
    <w:tmpl w:val="C1E87D6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7936CE"/>
    <w:multiLevelType w:val="hybridMultilevel"/>
    <w:tmpl w:val="5DCE16DE"/>
    <w:lvl w:ilvl="0" w:tplc="C6D20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A4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EB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65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22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EA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0A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21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85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0976075">
    <w:abstractNumId w:val="2"/>
  </w:num>
  <w:num w:numId="2" w16cid:durableId="168256445">
    <w:abstractNumId w:val="1"/>
  </w:num>
  <w:num w:numId="3" w16cid:durableId="1925454336">
    <w:abstractNumId w:val="3"/>
  </w:num>
  <w:num w:numId="4" w16cid:durableId="94700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97"/>
    <w:rsid w:val="00000449"/>
    <w:rsid w:val="000267CC"/>
    <w:rsid w:val="00031A7B"/>
    <w:rsid w:val="00060997"/>
    <w:rsid w:val="000C35B6"/>
    <w:rsid w:val="00161E92"/>
    <w:rsid w:val="0017286C"/>
    <w:rsid w:val="00196949"/>
    <w:rsid w:val="001E1F9A"/>
    <w:rsid w:val="001F1F97"/>
    <w:rsid w:val="00256835"/>
    <w:rsid w:val="00275CAE"/>
    <w:rsid w:val="003022AB"/>
    <w:rsid w:val="00342CEF"/>
    <w:rsid w:val="00433871"/>
    <w:rsid w:val="00461463"/>
    <w:rsid w:val="0052398E"/>
    <w:rsid w:val="00595A44"/>
    <w:rsid w:val="005A7299"/>
    <w:rsid w:val="005E2922"/>
    <w:rsid w:val="00600CB2"/>
    <w:rsid w:val="006235C8"/>
    <w:rsid w:val="0064111D"/>
    <w:rsid w:val="00664C01"/>
    <w:rsid w:val="0066583E"/>
    <w:rsid w:val="00685648"/>
    <w:rsid w:val="006E5FE2"/>
    <w:rsid w:val="006F6267"/>
    <w:rsid w:val="00746031"/>
    <w:rsid w:val="00767333"/>
    <w:rsid w:val="0077728D"/>
    <w:rsid w:val="007D398E"/>
    <w:rsid w:val="0081765C"/>
    <w:rsid w:val="00845A6E"/>
    <w:rsid w:val="008570B0"/>
    <w:rsid w:val="008A47B2"/>
    <w:rsid w:val="008E36D9"/>
    <w:rsid w:val="00A07EFA"/>
    <w:rsid w:val="00A30CCB"/>
    <w:rsid w:val="00AD0B77"/>
    <w:rsid w:val="00AE4FB5"/>
    <w:rsid w:val="00BA1CDB"/>
    <w:rsid w:val="00BA4B5D"/>
    <w:rsid w:val="00BB429A"/>
    <w:rsid w:val="00BC6BDE"/>
    <w:rsid w:val="00C313BB"/>
    <w:rsid w:val="00C37B47"/>
    <w:rsid w:val="00C420F4"/>
    <w:rsid w:val="00C660D7"/>
    <w:rsid w:val="00CE7F1B"/>
    <w:rsid w:val="00D41350"/>
    <w:rsid w:val="00D56A21"/>
    <w:rsid w:val="00DE5950"/>
    <w:rsid w:val="00E15FFB"/>
    <w:rsid w:val="00E966A4"/>
    <w:rsid w:val="00ED56D7"/>
    <w:rsid w:val="00F345B2"/>
    <w:rsid w:val="00FA02AE"/>
    <w:rsid w:val="00FA0732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D3A6"/>
  <w15:chartTrackingRefBased/>
  <w15:docId w15:val="{D16671FB-4389-48CA-9156-C36E6A2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9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9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9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9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9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9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09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9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09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9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997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C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C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CAE"/>
    <w:rPr>
      <w:vertAlign w:val="superscript"/>
    </w:rPr>
  </w:style>
  <w:style w:type="paragraph" w:styleId="Poprawka">
    <w:name w:val="Revision"/>
    <w:hidden/>
    <w:uiPriority w:val="99"/>
    <w:semiHidden/>
    <w:rsid w:val="00600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27750-1cc4-48c7-b306-d943a80c83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F8BD001701DA469679154B101E5677" ma:contentTypeVersion="9" ma:contentTypeDescription="Utwórz nowy dokument." ma:contentTypeScope="" ma:versionID="6539c8297e0c53e4adab6f593622f696">
  <xsd:schema xmlns:xsd="http://www.w3.org/2001/XMLSchema" xmlns:xs="http://www.w3.org/2001/XMLSchema" xmlns:p="http://schemas.microsoft.com/office/2006/metadata/properties" xmlns:ns3="ed04798d-046b-43d4-b781-840cba9114e6" xmlns:ns4="44827750-1cc4-48c7-b306-d943a80c835d" targetNamespace="http://schemas.microsoft.com/office/2006/metadata/properties" ma:root="true" ma:fieldsID="2fbb0b49de4623ea7ff47bd058891f79" ns3:_="" ns4:_="">
    <xsd:import namespace="ed04798d-046b-43d4-b781-840cba9114e6"/>
    <xsd:import namespace="44827750-1cc4-48c7-b306-d943a80c83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4798d-046b-43d4-b781-840cba9114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27750-1cc4-48c7-b306-d943a80c83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88337-EAFB-4392-B3E2-F9E899272406}">
  <ds:schemaRefs>
    <ds:schemaRef ds:uri="44827750-1cc4-48c7-b306-d943a80c835d"/>
    <ds:schemaRef ds:uri="http://purl.org/dc/terms/"/>
    <ds:schemaRef ds:uri="http://schemas.microsoft.com/office/2006/documentManagement/types"/>
    <ds:schemaRef ds:uri="ed04798d-046b-43d4-b781-840cba9114e6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78A849-C556-4BFF-930F-32189303C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EE3508-8841-4A6E-8D2B-8B15C29FC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4798d-046b-43d4-b781-840cba9114e6"/>
    <ds:schemaRef ds:uri="44827750-1cc4-48c7-b306-d943a80c8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378FA-D11A-4C2C-82EC-3A614BC46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Bombińska Małgorzata</dc:creator>
  <cp:keywords/>
  <dc:description/>
  <cp:lastModifiedBy>Bombińska Małgorzata</cp:lastModifiedBy>
  <cp:revision>3</cp:revision>
  <cp:lastPrinted>2025-10-07T10:33:00Z</cp:lastPrinted>
  <dcterms:created xsi:type="dcterms:W3CDTF">2025-10-07T10:56:00Z</dcterms:created>
  <dcterms:modified xsi:type="dcterms:W3CDTF">2025-10-07T10:57:00Z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0x01010088F8BD001701DA469679154B101E5677</vt:lpwstr>
  </property>
</Properties>
</file>